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76" w:rsidRDefault="00155B76" w:rsidP="00155B76"/>
    <w:p w:rsidR="00155B76" w:rsidRPr="00486635" w:rsidRDefault="00155B76" w:rsidP="00155B76">
      <w:pPr>
        <w:jc w:val="center"/>
        <w:rPr>
          <w:rStyle w:val="Pogrubienie"/>
        </w:rPr>
      </w:pPr>
      <w:bookmarkStart w:id="0" w:name="_GoBack"/>
      <w:bookmarkEnd w:id="0"/>
      <w:r w:rsidRPr="00486635">
        <w:rPr>
          <w:rStyle w:val="Pogrubienie"/>
        </w:rPr>
        <w:t>KLAUZULA INFORMACYJNA</w:t>
      </w:r>
    </w:p>
    <w:p w:rsidR="00155B76" w:rsidRPr="00486635" w:rsidRDefault="00155B76" w:rsidP="00155B76">
      <w:pPr>
        <w:jc w:val="center"/>
        <w:rPr>
          <w:b/>
          <w:bCs/>
        </w:rPr>
      </w:pPr>
      <w:r w:rsidRPr="00486635">
        <w:rPr>
          <w:rStyle w:val="Pogrubienie"/>
        </w:rPr>
        <w:t>o przetwarzaniu danych osobowych w Wydziale Geodezji, Kartografii, Katastru i Gospodarki Nieruchomościami w Starostwie Powiatowym w Świeciu (w zakresie Gospodarki Nieruchomościami)</w:t>
      </w:r>
    </w:p>
    <w:p w:rsidR="00155B76" w:rsidRPr="00486635" w:rsidRDefault="00155B76" w:rsidP="00155B76">
      <w:pPr>
        <w:jc w:val="both"/>
      </w:pPr>
      <w:r w:rsidRPr="00486635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:rsidR="00155B76" w:rsidRPr="00486635" w:rsidRDefault="00155B76" w:rsidP="00155B76">
      <w:pPr>
        <w:rPr>
          <w:b/>
        </w:rPr>
      </w:pPr>
      <w:r w:rsidRPr="00486635">
        <w:rPr>
          <w:b/>
        </w:rPr>
        <w:t>1. Administrator danych:</w:t>
      </w:r>
    </w:p>
    <w:p w:rsidR="00155B76" w:rsidRPr="00486635" w:rsidRDefault="00155B76" w:rsidP="00155B76">
      <w:pPr>
        <w:jc w:val="both"/>
      </w:pPr>
      <w:r w:rsidRPr="00486635">
        <w:t>Administratorem Pani/Pana danych osobowych przetwarzanych w Starostwie Powiatowym w Świeciu jest Starosta Świecki. Dane adresowe: ul. Gen. Józefa Hallera 9, 86-100 Świecie. Telefon: 52 56 83 100. Adres e-mail: sekretariat@csw.pl</w:t>
      </w:r>
    </w:p>
    <w:p w:rsidR="00155B76" w:rsidRPr="00486635" w:rsidRDefault="00155B76" w:rsidP="00155B76">
      <w:pPr>
        <w:rPr>
          <w:b/>
        </w:rPr>
      </w:pPr>
      <w:r w:rsidRPr="00486635">
        <w:t xml:space="preserve"> </w:t>
      </w:r>
      <w:r w:rsidRPr="00486635">
        <w:br/>
      </w:r>
      <w:r w:rsidRPr="00486635">
        <w:rPr>
          <w:b/>
        </w:rPr>
        <w:t>2. Inspektor Ochrony Danych:</w:t>
      </w:r>
    </w:p>
    <w:p w:rsidR="00155B76" w:rsidRPr="00486635" w:rsidRDefault="00155B76" w:rsidP="00155B76">
      <w:pPr>
        <w:jc w:val="both"/>
      </w:pPr>
      <w:r w:rsidRPr="00486635">
        <w:t>W sprawach związanych z ochroną danych osobowych może Pani/Pan kontaktować się z Inspektorem Ochrony Danych</w:t>
      </w:r>
      <w:bookmarkStart w:id="1" w:name="_Hlk526762131"/>
      <w:r w:rsidRPr="00486635">
        <w:t xml:space="preserve"> </w:t>
      </w:r>
      <w:bookmarkEnd w:id="1"/>
      <w:r w:rsidRPr="00486635">
        <w:t>w następujący sposób:</w:t>
      </w:r>
    </w:p>
    <w:p w:rsidR="00155B76" w:rsidRPr="00486635" w:rsidRDefault="00155B76" w:rsidP="00155B76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 w:rsidRPr="00486635">
        <w:t>drogą elektroniczną: daneosobowe@csw.pl</w:t>
      </w:r>
    </w:p>
    <w:p w:rsidR="00155B76" w:rsidRPr="00486635" w:rsidRDefault="00155B76" w:rsidP="00155B76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 w:rsidRPr="00486635">
        <w:t>telefonicznie: 52 56 83 108,</w:t>
      </w:r>
    </w:p>
    <w:p w:rsidR="00155B76" w:rsidRPr="00486635" w:rsidRDefault="00155B76" w:rsidP="00155B76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 w:rsidRPr="00486635">
        <w:t>pisemnie: adres siedziby Administratora danych.</w:t>
      </w:r>
    </w:p>
    <w:p w:rsidR="00155B76" w:rsidRPr="00486635" w:rsidRDefault="00155B76" w:rsidP="00155B76">
      <w:pPr>
        <w:jc w:val="both"/>
        <w:rPr>
          <w:b/>
        </w:rPr>
      </w:pPr>
      <w:r w:rsidRPr="00486635">
        <w:br/>
      </w:r>
      <w:r w:rsidRPr="00486635">
        <w:rPr>
          <w:b/>
        </w:rPr>
        <w:t xml:space="preserve">3. Cele przetwarzania danych osobowych oraz podstawa prawna przetwarzania danych osobowych </w:t>
      </w:r>
    </w:p>
    <w:p w:rsidR="00155B76" w:rsidRPr="00486635" w:rsidRDefault="00155B76" w:rsidP="00155B76">
      <w:pPr>
        <w:jc w:val="both"/>
      </w:pPr>
      <w:r w:rsidRPr="00486635">
        <w:t xml:space="preserve">Pani/Pana dane osobowe będą przetwarzane na podstawie art. 6 ust. 1 lit. c RODO tj. do wypełnienia obowiązków prawnych ciążących na administratorze. Przetwarzanie danych osobowych odbywać się będzie w związku z wykonywaniem ustawowych zadań publicznych, określonych w </w:t>
      </w:r>
      <w:hyperlink r:id="rId5" w:history="1">
        <w:r w:rsidRPr="00486635">
          <w:t>ustawie z dnia 5 czerwca 1998 r. o samorządzie powiatowym</w:t>
        </w:r>
      </w:hyperlink>
      <w:r w:rsidRPr="00486635">
        <w:t xml:space="preserve"> oraz w innych regulacjach, w celu:</w:t>
      </w:r>
    </w:p>
    <w:p w:rsidR="00155B76" w:rsidRPr="00486635" w:rsidRDefault="00155B76" w:rsidP="00155B76">
      <w:pPr>
        <w:pStyle w:val="Akapitzlist"/>
        <w:numPr>
          <w:ilvl w:val="0"/>
          <w:numId w:val="2"/>
        </w:numPr>
        <w:jc w:val="both"/>
      </w:pPr>
      <w:r w:rsidRPr="00486635">
        <w:t>aktualizacji klasyfikacji gleboznawczej gruntów zgodnie z rozporządzeniem Rady Ministrów z dnia 12 września 2012 r. w sprawie gleboznawczej klasyfikacji gruntów.</w:t>
      </w:r>
    </w:p>
    <w:p w:rsidR="00155B76" w:rsidRPr="00486635" w:rsidRDefault="00155B76" w:rsidP="00155B76">
      <w:pPr>
        <w:jc w:val="both"/>
        <w:rPr>
          <w:b/>
        </w:rPr>
      </w:pPr>
      <w:r w:rsidRPr="00486635">
        <w:br/>
      </w:r>
      <w:r w:rsidRPr="00486635">
        <w:rPr>
          <w:b/>
        </w:rPr>
        <w:t>4. Odbiorcy danych osobowych:</w:t>
      </w:r>
    </w:p>
    <w:p w:rsidR="00155B76" w:rsidRPr="00486635" w:rsidRDefault="00155B76" w:rsidP="00155B76">
      <w:pPr>
        <w:jc w:val="both"/>
      </w:pPr>
      <w:r w:rsidRPr="00486635">
        <w:t>Odbiorcami Pani/Pana danych osobowych mogą być:</w:t>
      </w:r>
    </w:p>
    <w:p w:rsidR="00155B76" w:rsidRPr="00486635" w:rsidRDefault="00155B76" w:rsidP="00155B76">
      <w:pPr>
        <w:pStyle w:val="Akapitzlist"/>
        <w:numPr>
          <w:ilvl w:val="0"/>
          <w:numId w:val="1"/>
        </w:numPr>
        <w:jc w:val="both"/>
      </w:pPr>
      <w:r w:rsidRPr="00486635">
        <w:t xml:space="preserve">osoby fizyczne, osoby prawne, organy władzy publicznej oraz podmioty wykonujące zadania publiczne lub działające na zlecenie organów władzy publicznej, w zakresie i w celach, które wynikają z przepisów powszechnie obowiązującego prawa; </w:t>
      </w:r>
    </w:p>
    <w:p w:rsidR="00155B76" w:rsidRPr="00486635" w:rsidRDefault="00155B76" w:rsidP="00155B76">
      <w:pPr>
        <w:pStyle w:val="Akapitzlist"/>
        <w:numPr>
          <w:ilvl w:val="0"/>
          <w:numId w:val="1"/>
        </w:numPr>
        <w:jc w:val="both"/>
      </w:pPr>
      <w:r w:rsidRPr="00486635">
        <w:t xml:space="preserve">inne podmioty, które na podstawie stosownych umów podpisanych z Administratorem przetwarzają dane osobowe np. firmy wykonujące operaty szacunkowe i inne. </w:t>
      </w:r>
    </w:p>
    <w:p w:rsidR="00155B76" w:rsidRPr="00486635" w:rsidRDefault="00155B76" w:rsidP="00155B76">
      <w:pPr>
        <w:jc w:val="both"/>
      </w:pPr>
    </w:p>
    <w:p w:rsidR="00155B76" w:rsidRPr="00486635" w:rsidRDefault="00155B76" w:rsidP="00155B76">
      <w:pPr>
        <w:jc w:val="both"/>
        <w:rPr>
          <w:b/>
        </w:rPr>
      </w:pPr>
      <w:r w:rsidRPr="00486635">
        <w:rPr>
          <w:b/>
        </w:rPr>
        <w:t>5. Okres przechowywania danych osobowych:</w:t>
      </w:r>
    </w:p>
    <w:p w:rsidR="00155B76" w:rsidRPr="00486635" w:rsidRDefault="00155B76" w:rsidP="00155B76">
      <w:pPr>
        <w:jc w:val="both"/>
      </w:pPr>
      <w:r w:rsidRPr="00486635">
        <w:t xml:space="preserve">Pani/Pana dane osobowe będą przechowywane przez okres niezbędny do realizacji celów określonych w pkt 3, a po tym czasie przez okres oraz w zakresie wymaganym przez przepisy powszechnie obowiązującego prawa. </w:t>
      </w:r>
    </w:p>
    <w:p w:rsidR="00155B76" w:rsidRPr="00486635" w:rsidRDefault="00155B76" w:rsidP="00155B76">
      <w:pPr>
        <w:jc w:val="both"/>
      </w:pPr>
    </w:p>
    <w:p w:rsidR="00155B76" w:rsidRPr="00486635" w:rsidRDefault="00155B76" w:rsidP="00155B76">
      <w:pPr>
        <w:jc w:val="both"/>
        <w:rPr>
          <w:b/>
        </w:rPr>
      </w:pPr>
      <w:r w:rsidRPr="00486635">
        <w:rPr>
          <w:b/>
        </w:rPr>
        <w:t>6. Prawa osób, których dane osobowe dotyczą:</w:t>
      </w:r>
    </w:p>
    <w:p w:rsidR="00155B76" w:rsidRPr="00486635" w:rsidRDefault="00155B76" w:rsidP="00155B76">
      <w:pPr>
        <w:jc w:val="both"/>
        <w:rPr>
          <w:rFonts w:eastAsia="Cambria"/>
          <w:color w:val="000000"/>
          <w:lang w:bidi="pl-PL"/>
        </w:rPr>
      </w:pPr>
      <w:r w:rsidRPr="00486635">
        <w:t xml:space="preserve">W związku z przetwarzaniem Pani/Pana danych osobowych przysługują Pani/Panu następujące prawa: </w:t>
      </w:r>
      <w:r w:rsidRPr="00486635">
        <w:rPr>
          <w:rFonts w:eastAsia="Cambria"/>
          <w:bCs/>
          <w:color w:val="000000"/>
          <w:lang w:bidi="pl-PL"/>
        </w:rPr>
        <w:t xml:space="preserve">dostępu do danych, do otrzymania kopii danych, </w:t>
      </w:r>
      <w:r w:rsidRPr="00486635">
        <w:rPr>
          <w:rFonts w:eastAsia="Cambria"/>
          <w:color w:val="000000"/>
          <w:lang w:bidi="pl-PL"/>
        </w:rPr>
        <w:t>do sprostowania, do ograniczenia przetwarzania. Aby skorzystać z wyżej wymienionych praw, osoba, której dane dotyczą, powinna skontakto</w:t>
      </w:r>
      <w:r w:rsidRPr="00486635">
        <w:rPr>
          <w:rFonts w:eastAsia="Cambria"/>
          <w:color w:val="000000"/>
          <w:lang w:bidi="pl-PL"/>
        </w:rPr>
        <w:softHyphen/>
        <w:t>wać się, wykorzystując podane dane kontaktowe, z administratorem i poinformować go, z którego prawa i w jakim zakresie chce skorzystać.</w:t>
      </w:r>
    </w:p>
    <w:p w:rsidR="00155B76" w:rsidRPr="00486635" w:rsidRDefault="00155B76" w:rsidP="00155B76">
      <w:pPr>
        <w:jc w:val="both"/>
      </w:pPr>
    </w:p>
    <w:p w:rsidR="00155B76" w:rsidRPr="00486635" w:rsidRDefault="00155B76" w:rsidP="00155B76">
      <w:pPr>
        <w:jc w:val="both"/>
        <w:rPr>
          <w:b/>
        </w:rPr>
      </w:pPr>
      <w:r w:rsidRPr="00486635">
        <w:rPr>
          <w:b/>
        </w:rPr>
        <w:t>7. Prawo wniesienia skargi do organu nadzorczego:</w:t>
      </w:r>
    </w:p>
    <w:p w:rsidR="00155B76" w:rsidRPr="00486635" w:rsidRDefault="00155B76" w:rsidP="00155B76">
      <w:pPr>
        <w:jc w:val="both"/>
      </w:pPr>
      <w:r w:rsidRPr="00486635">
        <w:t>Osoba, której dane dotyczą, ma prawo wnieść skargę do organu nadzoru, którym w Polsce jest Prezes Urzędu Ochrony Danych Osobowych z siedzibą w Warszawie, ul. Stawki 2.</w:t>
      </w:r>
    </w:p>
    <w:p w:rsidR="00155B76" w:rsidRPr="00486635" w:rsidRDefault="00155B76" w:rsidP="00155B76">
      <w:pPr>
        <w:jc w:val="both"/>
      </w:pPr>
    </w:p>
    <w:p w:rsidR="00155B76" w:rsidRPr="00486635" w:rsidRDefault="00155B76" w:rsidP="00155B76">
      <w:pPr>
        <w:jc w:val="both"/>
        <w:rPr>
          <w:b/>
        </w:rPr>
      </w:pPr>
      <w:r w:rsidRPr="00486635">
        <w:rPr>
          <w:b/>
        </w:rPr>
        <w:t>8. Informacja o wymogu dobrowolności podania danych oraz konsekwencjach nie podania danych osobowych:</w:t>
      </w:r>
    </w:p>
    <w:p w:rsidR="00155B76" w:rsidRPr="00486635" w:rsidRDefault="00155B76" w:rsidP="00155B76">
      <w:pPr>
        <w:jc w:val="both"/>
      </w:pPr>
      <w:r w:rsidRPr="00486635"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</w:t>
      </w:r>
    </w:p>
    <w:p w:rsidR="00155B76" w:rsidRPr="00486635" w:rsidRDefault="00155B76" w:rsidP="00155B76">
      <w:pPr>
        <w:jc w:val="both"/>
      </w:pPr>
      <w:r w:rsidRPr="00486635">
        <w:br/>
      </w:r>
      <w:r w:rsidRPr="00486635">
        <w:rPr>
          <w:b/>
        </w:rPr>
        <w:t>9. Pani/Pana dane osobowe nie są i nie będą przetwarzane w sposób zautomatyzowany, w celu podjęcia jakiejkolwiek decyzji i nie będą profilowane.</w:t>
      </w:r>
    </w:p>
    <w:p w:rsidR="00155B76" w:rsidRPr="006D4F46" w:rsidRDefault="00155B76" w:rsidP="00155B76">
      <w:pPr>
        <w:jc w:val="both"/>
        <w:rPr>
          <w:b/>
          <w:sz w:val="24"/>
          <w:szCs w:val="24"/>
        </w:rPr>
      </w:pPr>
    </w:p>
    <w:p w:rsidR="00E851F2" w:rsidRDefault="00E851F2"/>
    <w:sectPr w:rsidR="00E8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6FA1"/>
    <w:multiLevelType w:val="hybridMultilevel"/>
    <w:tmpl w:val="3C7A6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116A"/>
    <w:multiLevelType w:val="hybridMultilevel"/>
    <w:tmpl w:val="7C5C7B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76"/>
    <w:rsid w:val="00155B76"/>
    <w:rsid w:val="00E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04666-CA1F-4854-A176-303EC66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55B76"/>
    <w:rPr>
      <w:b/>
      <w:bCs/>
    </w:rPr>
  </w:style>
  <w:style w:type="paragraph" w:styleId="Akapitzlist">
    <w:name w:val="List Paragraph"/>
    <w:basedOn w:val="Normalny"/>
    <w:qFormat/>
    <w:rsid w:val="0015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wo.sejm.gov.pl/isap.nsf/DocDetails.xsp?id=WDU199809105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Aniszewska</dc:creator>
  <cp:keywords/>
  <dc:description/>
  <cp:lastModifiedBy>Anna Aniszewska</cp:lastModifiedBy>
  <cp:revision>1</cp:revision>
  <dcterms:created xsi:type="dcterms:W3CDTF">2019-05-10T11:45:00Z</dcterms:created>
  <dcterms:modified xsi:type="dcterms:W3CDTF">2019-05-10T11:46:00Z</dcterms:modified>
</cp:coreProperties>
</file>